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03" w:rsidRDefault="00687403" w:rsidP="00687403">
      <w:pPr>
        <w:spacing w:after="0"/>
        <w:ind w:right="20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СОБРАНИЕ ДЕПУТАТОВ</w:t>
      </w:r>
    </w:p>
    <w:p w:rsidR="00687403" w:rsidRDefault="00687403" w:rsidP="00687403">
      <w:pPr>
        <w:spacing w:after="0"/>
        <w:ind w:right="20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ЗВАННОВСКОГО  СЕЛЬСОВЕТА</w:t>
      </w:r>
    </w:p>
    <w:p w:rsidR="00687403" w:rsidRDefault="00687403" w:rsidP="00687403">
      <w:pPr>
        <w:spacing w:after="0"/>
        <w:ind w:right="20"/>
        <w:jc w:val="center"/>
        <w:rPr>
          <w:rFonts w:eastAsia="Times New Roman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:rsidR="00687403" w:rsidRDefault="00687403" w:rsidP="00687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03" w:rsidRDefault="00687403" w:rsidP="00687403">
      <w:pPr>
        <w:spacing w:after="0"/>
        <w:ind w:right="20"/>
        <w:jc w:val="center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РЕШЕНИЕ № 7</w:t>
      </w:r>
    </w:p>
    <w:p w:rsidR="00687403" w:rsidRDefault="00687403" w:rsidP="00687403">
      <w:pPr>
        <w:spacing w:after="0"/>
        <w:ind w:right="20"/>
        <w:jc w:val="center"/>
        <w:rPr>
          <w:rStyle w:val="3"/>
          <w:rFonts w:ascii="Times New Roman" w:hAnsi="Times New Roman" w:cs="Times New Roman"/>
          <w:sz w:val="28"/>
          <w:szCs w:val="28"/>
        </w:rPr>
      </w:pPr>
    </w:p>
    <w:p w:rsidR="00687403" w:rsidRDefault="00687403" w:rsidP="00687403">
      <w:pPr>
        <w:spacing w:after="0"/>
        <w:ind w:right="20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от 27 февраля 2020 года</w:t>
      </w:r>
    </w:p>
    <w:p w:rsidR="00687403" w:rsidRDefault="00687403" w:rsidP="00687403">
      <w:pPr>
        <w:spacing w:after="0"/>
        <w:rPr>
          <w:rFonts w:eastAsia="Times New Roman"/>
        </w:rPr>
      </w:pPr>
    </w:p>
    <w:p w:rsidR="007A39D2" w:rsidRDefault="007A39D2" w:rsidP="007A39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7A39D2" w:rsidRDefault="007A39D2" w:rsidP="007A39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Об утверждении положения о порядке организации и проведения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публичныхслушаний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или общественных обсуждений по вопросам градостроительной деятельности на территории муниципального  образования </w:t>
      </w:r>
      <w:r w:rsidRPr="0068740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proofErr w:type="spellStart"/>
      <w:r w:rsidR="00687403" w:rsidRPr="0068740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Званновский</w:t>
      </w:r>
      <w:proofErr w:type="spellEnd"/>
      <w:r w:rsidR="00687403" w:rsidRPr="0068740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68740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сельсовет»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района Курской области</w:t>
      </w:r>
    </w:p>
    <w:p w:rsidR="007A39D2" w:rsidRDefault="007A39D2" w:rsidP="007A39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A39D2" w:rsidRDefault="007A39D2" w:rsidP="007A39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 образования </w:t>
      </w:r>
      <w:r w:rsidRPr="00687403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proofErr w:type="spellStart"/>
      <w:r w:rsidR="00687403">
        <w:rPr>
          <w:rFonts w:ascii="Times New Roman" w:eastAsia="Times New Roman" w:hAnsi="Times New Roman" w:cs="Times New Roman"/>
          <w:snapToGrid w:val="0"/>
          <w:sz w:val="28"/>
          <w:szCs w:val="28"/>
        </w:rPr>
        <w:t>Званновский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</w:t>
      </w:r>
      <w:r w:rsidR="0068740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Курской области,</w:t>
      </w:r>
      <w:r w:rsidR="0068740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Собрание депутатов муниципального  образования </w:t>
      </w:r>
      <w:r w:rsidRPr="00687403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proofErr w:type="spellStart"/>
      <w:r w:rsidR="00687403">
        <w:rPr>
          <w:rFonts w:ascii="Times New Roman" w:eastAsia="Times New Roman" w:hAnsi="Times New Roman" w:cs="Times New Roman"/>
          <w:snapToGrid w:val="0"/>
          <w:sz w:val="28"/>
          <w:szCs w:val="28"/>
        </w:rPr>
        <w:t>Званновский</w:t>
      </w:r>
      <w:proofErr w:type="spellEnd"/>
      <w:r w:rsidR="0068740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сельсовет»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Курской области РЕШИЛО:</w:t>
      </w:r>
    </w:p>
    <w:p w:rsidR="00687403" w:rsidRDefault="00687403" w:rsidP="007A39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A39D2" w:rsidRDefault="007A39D2" w:rsidP="007A39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1. Утвердить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муниципального  образования </w:t>
      </w:r>
      <w:r w:rsidRPr="00687403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proofErr w:type="spellStart"/>
      <w:r w:rsidR="00687403">
        <w:rPr>
          <w:rFonts w:ascii="Times New Roman" w:eastAsia="Times New Roman" w:hAnsi="Times New Roman" w:cs="Times New Roman"/>
          <w:snapToGrid w:val="0"/>
          <w:sz w:val="28"/>
          <w:szCs w:val="28"/>
        </w:rPr>
        <w:t>Званновский</w:t>
      </w:r>
      <w:proofErr w:type="spellEnd"/>
      <w:r w:rsidR="0068740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сельсовет»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Курской области. </w:t>
      </w:r>
    </w:p>
    <w:p w:rsidR="00687403" w:rsidRDefault="00687403" w:rsidP="007A39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A39D2" w:rsidRDefault="007A39D2" w:rsidP="007A39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2. Решение вступает в силу со дня его подписания.</w:t>
      </w:r>
    </w:p>
    <w:p w:rsidR="007A39D2" w:rsidRDefault="007A39D2" w:rsidP="007A39D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A39D2" w:rsidRDefault="007A39D2" w:rsidP="007A39D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A39D2" w:rsidRDefault="007A39D2" w:rsidP="007A39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87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7A39D2" w:rsidRDefault="00687403" w:rsidP="007A39D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Т.Г.Шевченко</w:t>
      </w:r>
    </w:p>
    <w:p w:rsidR="007A39D2" w:rsidRDefault="007A39D2" w:rsidP="007A39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403" w:rsidRDefault="007A39D2" w:rsidP="006874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87403"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 w:rsidR="0068740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A39D2" w:rsidRDefault="00687403" w:rsidP="006874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С.А.Кочергина</w:t>
      </w:r>
    </w:p>
    <w:p w:rsidR="007A39D2" w:rsidRDefault="007A39D2" w:rsidP="007A39D2">
      <w:pPr>
        <w:rPr>
          <w:sz w:val="28"/>
          <w:szCs w:val="28"/>
        </w:rPr>
      </w:pPr>
    </w:p>
    <w:p w:rsidR="007A39D2" w:rsidRDefault="007A39D2" w:rsidP="007A39D2"/>
    <w:p w:rsidR="00E87940" w:rsidRDefault="00E87940"/>
    <w:p w:rsidR="00772F65" w:rsidRDefault="00772F65"/>
    <w:p w:rsidR="00772F65" w:rsidRDefault="00772F65"/>
    <w:p w:rsidR="00772F65" w:rsidRDefault="00772F65" w:rsidP="00772F6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72F65" w:rsidRDefault="00772F65" w:rsidP="00772F6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Утверждено</w:t>
      </w:r>
    </w:p>
    <w:p w:rsidR="00772F65" w:rsidRDefault="00772F65" w:rsidP="00772F6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решением Собрания депутатов</w:t>
      </w:r>
    </w:p>
    <w:p w:rsidR="00772F65" w:rsidRDefault="00772F65" w:rsidP="00772F6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Званновского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</w:p>
    <w:p w:rsidR="00772F65" w:rsidRDefault="00772F65" w:rsidP="00772F6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</w:p>
    <w:p w:rsidR="00772F65" w:rsidRDefault="00772F65" w:rsidP="00772F6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27.02. 2020 г. № 7</w:t>
      </w:r>
    </w:p>
    <w:p w:rsidR="00772F65" w:rsidRDefault="00772F65" w:rsidP="00772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F65" w:rsidRDefault="00772F65" w:rsidP="00772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F65" w:rsidRDefault="00772F65" w:rsidP="00772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772F65" w:rsidRDefault="00772F65" w:rsidP="00772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</w:p>
    <w:p w:rsidR="00772F65" w:rsidRDefault="00772F65" w:rsidP="00772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 образования </w:t>
      </w:r>
      <w:r w:rsidRPr="00772F65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Званновский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района Курской области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72F65" w:rsidRDefault="00772F65" w:rsidP="00772F6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Общие вопросы правового регулирования</w:t>
      </w:r>
    </w:p>
    <w:p w:rsidR="00772F65" w:rsidRDefault="00772F65" w:rsidP="00772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Настоящее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муниципального 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Курской области разработано на осн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овании </w:t>
      </w:r>
      <w:hyperlink r:id="rId4" w:history="1">
        <w:r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Градостроительного кодекса Российской Федерации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5" w:history="1">
        <w:r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направлено на реализацию права граждан Российской Федерации на участие в публичных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слушаниях или общественных обсуждений, соблюдение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определяет порядок организации и проведения публичных слушаний или общественных обсуждений по вопросам градостроительной деятельности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Званновского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Курской области.</w:t>
      </w:r>
      <w:proofErr w:type="gramEnd"/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Предметом публичных слушаний, проводимых в соответствии с настоящим Положением, являются: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проекты планировки территории и проекты межевания территорий муниципального  образования поселения, а также внесение изменений в проекты планировки и проекты межевания (за исключением случаев, предусмотренных частью 5.1 статьи 46 </w:t>
      </w: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Градостроительного кодекса Российской Федерации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проект решения о предоставлении разрешения на условно разрешенный вид использования земельного участка или объекта капитального строительства (за исключением случая, предусмотренного частью 11 статьи 39 </w:t>
      </w:r>
      <w:hyperlink r:id="rId7" w:history="1">
        <w:r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Градостроительного кодекса Российской Федерации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 Предметом общественных обсуждений, проводимых в соответствии с настоящим Положением, являются: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проект генерального плана </w:t>
      </w:r>
      <w:bookmarkStart w:id="0" w:name="_Hlk20318700"/>
      <w:r>
        <w:rPr>
          <w:rFonts w:ascii="Times New Roman" w:hAnsi="Times New Roman" w:cs="Times New Roman"/>
          <w:sz w:val="26"/>
          <w:szCs w:val="26"/>
        </w:rPr>
        <w:t>муниципального  образования поселения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, а также внесение изменений в генеральный план муниципального  образования поселения (корректировка генерального плана муниципального  образования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поселения) (за исключением случая, предусмотренного частью 18 статьи 24 </w:t>
      </w:r>
      <w:hyperlink r:id="rId8" w:history="1">
        <w:r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Градостроительного кодекса Российской Федерации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проект правил землепользования и застройки муниципального  образования поселения, а также внесения изменений в правила землепользования и застройки муниципального  образования поселения (за исключением случаев, предусмотренных частью 3 статьи 31 и частью 3.3 статьи 33 </w:t>
      </w:r>
      <w:hyperlink r:id="rId9" w:history="1">
        <w:r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Градостроительного кодекса Российской Федерации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772F65" w:rsidRDefault="00772F65" w:rsidP="00772F6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Организатором публичных слушаний или общественных обсуждений являются: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Межведомственная комиссия по землепользованию и застройке на территории муниципального  образования </w:t>
      </w:r>
      <w:r w:rsidRPr="00772F6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72F65"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Курской области (в случаях, определенных подпунктами "а", "б" пункта 1.3, подпунктом "а" пункта 1.2 настоящего Положения), состав которой утверждается постановлением Администрации муниципального  образования </w:t>
      </w:r>
      <w:r w:rsidRPr="0094630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4630C"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="009463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сельсовет»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Курской области;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по проведению публичных слушаний по вопросам градостроительной деятельности в </w:t>
      </w:r>
      <w:proofErr w:type="spellStart"/>
      <w:r w:rsidR="0094630C">
        <w:rPr>
          <w:rFonts w:ascii="Times New Roman" w:hAnsi="Times New Roman" w:cs="Times New Roman"/>
          <w:sz w:val="26"/>
          <w:szCs w:val="26"/>
        </w:rPr>
        <w:t>Званновском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сельсовете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Курской области (в случаях, определенных подпунктами "б", "в", пункта 1.2 настоящего Положения), состав которой утверждается постановлением Администрации муниципального  образования </w:t>
      </w:r>
      <w:r w:rsidRPr="009C56B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="0094630C" w:rsidRPr="00772F65"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="009C5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сельсовет»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Курской области.</w:t>
      </w:r>
    </w:p>
    <w:p w:rsidR="00772F65" w:rsidRDefault="00772F65" w:rsidP="00772F6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юридических лиц) с приложением документов, подтверждающих </w:t>
      </w:r>
      <w:r>
        <w:rPr>
          <w:rFonts w:ascii="Times New Roman" w:hAnsi="Times New Roman" w:cs="Times New Roman"/>
          <w:sz w:val="26"/>
          <w:szCs w:val="26"/>
        </w:rPr>
        <w:t xml:space="preserve">такие сведения.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Продолжительность публичных слушаний или общественных обсуждений исчисляется: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и составляет: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проекту генерального плана, проектам внесения в него изменений - не менее 1 и не более 3 месяцев;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проектам планировки территорий и проектам межевания территорий - не менее 1 и не более 3 месяцев;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 о предоставлении разрешений на условно разрешенный вид использования земельных участков или объектов капитального строительства, о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предоставлении разрешений на отклонение от предельных параметров разрешенного строительства, реконструкции объектов капитального строительства - 1 месяц;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со дня опубликования проекта правил землепользования и застройки, проекта внесения в них изменений – не менее 1 и не более 3 месяцев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 дня опубликования проекта о внесении изменений в правила землепользования и застройки, в случае внесения изменений в градостроительный регламент, установленный для конкретной территориальной зоны, - не более 1 месяца.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Процедура проведения публичных слушаний состоит из следующих этапов: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оповещение о начале публичных слушаний;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Администрации муниципального  образования </w:t>
      </w:r>
      <w:r w:rsidRPr="009C56B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4630C" w:rsidRPr="00772F65"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="009C56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сельсовет»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Курской области 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проведение собрания участников публичных слушаний;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подготовка и оформление протокола публичных слушаний;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 Процедура проведения общественных обсуждений состоит из следующих этапов: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оповещение о начале общественных обсуждений;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2110"/>
      <w:bookmarkEnd w:id="1"/>
      <w:proofErr w:type="gramStart"/>
      <w:r>
        <w:rPr>
          <w:rFonts w:ascii="Times New Roman" w:hAnsi="Times New Roman" w:cs="Times New Roman"/>
          <w:sz w:val="26"/>
          <w:szCs w:val="26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настоящей статье - информационные системы) и открытие экспозиции или экспозиций такого проекта;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2111"/>
      <w:bookmarkEnd w:id="2"/>
      <w:r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2112"/>
      <w:bookmarkEnd w:id="3"/>
      <w:r>
        <w:rPr>
          <w:rFonts w:ascii="Times New Roman" w:hAnsi="Times New Roman" w:cs="Times New Roman"/>
          <w:sz w:val="26"/>
          <w:szCs w:val="26"/>
        </w:rPr>
        <w:t>4) подготовка и оформление протокола общественных обсуждений;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dst2113"/>
      <w:bookmarkEnd w:id="4"/>
      <w:r>
        <w:rPr>
          <w:rFonts w:ascii="Times New Roman" w:hAnsi="Times New Roman" w:cs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Публичные слушания или общественные обсуждений считаются состоявшимися в случаях, когда выполнены требования </w:t>
      </w:r>
      <w:hyperlink r:id="rId10" w:history="1">
        <w:r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Градостроительного кодекса Российской Федерации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2F65" w:rsidRDefault="00772F65" w:rsidP="0077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признаются несостоявшимися в случаях:</w:t>
      </w:r>
    </w:p>
    <w:p w:rsidR="00772F65" w:rsidRDefault="00772F65" w:rsidP="00772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если по предмету публичных слушаний в собрании участников публичных слушаний, подготовленном с соблюдением всех указанных требований, не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приняло участие ни одно лицо.</w:t>
      </w:r>
    </w:p>
    <w:p w:rsidR="00772F65" w:rsidRDefault="00772F65" w:rsidP="00772F6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Оповещение о начале публичных слушаний или общественных обсуждений</w:t>
      </w:r>
    </w:p>
    <w:p w:rsidR="00772F65" w:rsidRDefault="00772F65" w:rsidP="00772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Решение о проведении (назначении) публичных слушаний или общественных обсуждений принимается главой муниципального  образования </w:t>
      </w:r>
      <w:r w:rsidRPr="009C56B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4630C" w:rsidRPr="00772F65"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="009C56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сельсовет»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Курской области в форме постановления Администрации муниципального  образования </w:t>
      </w:r>
      <w:r w:rsidRPr="009C56B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4630C" w:rsidRPr="00772F65"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="0094630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сельсовет»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Курской области (дале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решение о проведении публичных слушаний или общественных обсуждений) в</w:t>
      </w:r>
      <w:r w:rsidR="009C56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сроки, установленные Градостроительным кодексом Российской Федерации.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 решении о назначении публичных слушаний или общественных обсуждений указываются: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информация о предмете публичных слушаний или общественных обсуждений;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информация о порядке и сроках проведения публичных слушаний или общественных обсуждений по предмету;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информация о месте, дате открытия экспозиции или экспозиций предмета публичных слушаний или общественных обсуждений, о сроках проведения экспозиции или экспозиций, о днях и часах, в которые возможно посещение указанных экспозиции или экспозиций;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информация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иные вопросы, связанные с организацией и проведением слушаний или общественных обсуждений.</w:t>
      </w:r>
    </w:p>
    <w:p w:rsidR="00772F65" w:rsidRDefault="00772F65" w:rsidP="00772F6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Решение о назначении публичных слушаний или общественных обсуждений подлежит размещению на официальном сайте Администрации муниципального  образования </w:t>
      </w:r>
      <w:r w:rsidRPr="009C56B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="0094630C" w:rsidRPr="00772F65"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="009C5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сельсовет»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Курской области в информационно-телекоммуникационной сети "Интернет" в течение 7 дней со дня его принятия.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Организатор публичных слушаний или общественных обсуждений обеспечивает подготовку оповещения о начале публичных слушаний или общественных обсуждений по форме согласно приложению 1 к настоящему Положению.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публичных слушаний или общественных обсуждений: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7 дней до дня размещения на официальном сайте проекта, подлежащего рассмотрению на публичных слушаниях или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правовым актом о назначении публичных слушаний или общественных обсуждений, - в иных средствах массовой информации;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7 дней до дня размещения на официальном сайте проекта, подлежащего рассмотрению на публичных слушаниях или общественных обсуждениях, распространяется на информационных стендах, оборудованных около здания организатора, в местах массового скопления граждан и в иных </w:t>
      </w:r>
      <w:r>
        <w:rPr>
          <w:rFonts w:ascii="Times New Roman" w:hAnsi="Times New Roman" w:cs="Times New Roman"/>
          <w:sz w:val="26"/>
          <w:szCs w:val="26"/>
        </w:rPr>
        <w:lastRenderedPageBreak/>
        <w:t>местах, расположенных на территории, в отношении которой подготовлены соответствующие проекты, и 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или) в границах территориальных зон и (или) земельных участков, указанных в части 3 статьи 5.1 </w:t>
      </w:r>
      <w:hyperlink r:id="rId11" w:history="1">
        <w:r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Градостроительного кодекса Российской Федерации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иными </w:t>
      </w:r>
      <w:r>
        <w:rPr>
          <w:rFonts w:ascii="Times New Roman" w:hAnsi="Times New Roman" w:cs="Times New Roman"/>
          <w:sz w:val="26"/>
          <w:szCs w:val="26"/>
        </w:rPr>
        <w:t>способами, обеспечивающими доступ участников общественных обсуждений или публичных слушаний к указанной информации.</w:t>
      </w:r>
    </w:p>
    <w:p w:rsidR="00772F65" w:rsidRDefault="00772F65" w:rsidP="00772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Размещение проекта, подлежащего рассмотрению на публичных слушаниях или общественных обсуждениях, и информационных материалов к нему на официальном сайте и открытие экспозиции</w:t>
      </w:r>
    </w:p>
    <w:p w:rsidR="00772F65" w:rsidRDefault="00772F65" w:rsidP="00772F6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Организатор публичных слушаний или общественных обсуждений обязан обеспечить всем участникам публичных слушаний свободный доступ к имеющимся проектным материалам. С этой целью организатор публичных слушаний или общественных обсуждений размещает проект и информационные материалы на официальном сайте. Кроме того, используя экземпляр проекта на бумажном носителе и другие демонстрационные материалы, организатор публичных слушаний или общественных обсуждений открывает экспозицию в помещении, доступном для свободного посещения заинтересованными лицами, на срок, указанный в оповещении о начале публичных слушаний или общественных обсуждений.</w:t>
      </w:r>
    </w:p>
    <w:p w:rsidR="00772F65" w:rsidRDefault="00772F65" w:rsidP="00772F6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Проведение экспозиции проекта, подлежащего рассмотрению на публичных слушаниях или общественных обсуждениях, и консультирование посетителей</w:t>
      </w:r>
    </w:p>
    <w:p w:rsidR="00772F65" w:rsidRDefault="00772F65" w:rsidP="00772F6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Экспозиция проекта, подлежащего рассмотрению на публичных слушаниях или общественных обсуждениях, проводится в дни и месте, указанном в оповещении о начале публичных слушаний или общественных обсуждений.</w:t>
      </w:r>
    </w:p>
    <w:p w:rsidR="00772F65" w:rsidRDefault="00772F65" w:rsidP="00772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В течение срока экспозиции организатор публичных слушаний или общественных обсуждений самостоятельно и (или) с привлечением разработчика проекта, подлежащего рассмотрению, обеспечивает проведение консультирования посетителей по вопросам, касающимся проекта, а также информирует о порядке внесения в проект предложений и замечаний.</w:t>
      </w:r>
    </w:p>
    <w:p w:rsidR="00772F65" w:rsidRDefault="00772F65" w:rsidP="00772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Организатор публичных слушаний или общественных обсуждений ведет учет посетителей экспозиции посредством записи в журнале учета по форме согласно приложению 2 к настоящему Положению, в котором фиксируются предложения и замечания, поступившие в ходе посещения экспозиции.</w:t>
      </w:r>
    </w:p>
    <w:p w:rsidR="00772F65" w:rsidRDefault="00772F65" w:rsidP="00772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В течение всего срока размещения проекта на официальном сайте и проведения экспозиции участники публичных слушаний или общественных обсуждений, прошедшие идентификацию, имеют право вносить предложения и замечания по проекту, подлежащему рассмотрению на публичных слушаниях или общественных обсуждений. Предложения (замечания) вносятся письменно в адрес организатора либо посредством записи в журнале учета посетителей экспозиции проекта.</w:t>
      </w:r>
    </w:p>
    <w:p w:rsidR="00772F65" w:rsidRDefault="00772F65" w:rsidP="00772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Идентификация участника публичных слушаний или общественных обсуждений происходит в порядке, установленном пунктом 1.5. настоящего Положения.</w:t>
      </w:r>
    </w:p>
    <w:p w:rsidR="00772F65" w:rsidRDefault="00772F65" w:rsidP="00772F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Порядок подготовки и форма протокола и заключения публичных слушаний или общественных обсуждений </w:t>
      </w:r>
    </w:p>
    <w:p w:rsidR="00772F65" w:rsidRDefault="00772F65" w:rsidP="0077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5.15. Организатор публичных слушаний или общественных обсуждений подготавливает и оформляет протокол публичных слушаний или общественных обсуждений, в котором указываются: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дата оформления протокола;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информация об организаторе;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информация о сроке, в течение которого принимались предложения и замечания участников, о территории, в пределах которой проводятся публичные слушания или </w:t>
      </w:r>
      <w:r>
        <w:rPr>
          <w:rFonts w:ascii="Times New Roman" w:hAnsi="Times New Roman"/>
          <w:bCs/>
          <w:sz w:val="26"/>
          <w:szCs w:val="26"/>
        </w:rPr>
        <w:t>общественные обсуждения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подписывается всеми членами Комиссии в срок не более 5 рабочих дней с момента окончания проведения публичных слушаний или общественных обсуждений.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публичных слушаний или общественных обсуждений оформляется по форме согласно приложению 4 к настоящему Положению.</w:t>
      </w:r>
    </w:p>
    <w:p w:rsidR="00772F65" w:rsidRDefault="00772F65" w:rsidP="00772F6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5.16. </w:t>
      </w:r>
      <w:proofErr w:type="gramStart"/>
      <w:r>
        <w:rPr>
          <w:rFonts w:ascii="Times New Roman" w:hAnsi="Times New Roman" w:cs="Times New Roman"/>
          <w:sz w:val="26"/>
          <w:szCs w:val="26"/>
        </w:rPr>
        <w:t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772F65" w:rsidRDefault="00772F65" w:rsidP="00772F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5.17. Не вносятся в протокол публичных слушаний или общественных обсуждений и не рассматриваются Комиссией замечания и предложения заинтересованных лиц, поступившие в письменном виде, не позволяющие установить фамилию и (или) имя, и (или) отчество, и (или) место жительства физического лица, наименование юридического лица, а также лиц, не прошедших регистрацию.</w:t>
      </w:r>
    </w:p>
    <w:p w:rsidR="00772F65" w:rsidRDefault="00772F65" w:rsidP="00772F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5.18.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приложению 5 к настоящему Положению.</w:t>
      </w:r>
    </w:p>
    <w:p w:rsidR="00772F65" w:rsidRDefault="00772F65" w:rsidP="00772F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5.19. В заключении о результатах публичных слушаний или общественных обсуждений должны быть указаны: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дата оформления заключения о результатах публичных слушаний или общественных обсуждений;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публичных слушаниях или общественных обсуждениях, сведения о количестве участников, которые приняли участие в публичных слушаниях или общественных обсуждениях;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4) содержание внесенных предложений и замечаний участников публичных слушаний или общественных обсуждений с разделением на предложения и </w:t>
      </w:r>
      <w:r>
        <w:rPr>
          <w:rFonts w:ascii="Times New Roman" w:hAnsi="Times New Roman" w:cs="Times New Roman"/>
          <w:sz w:val="26"/>
          <w:szCs w:val="26"/>
        </w:rPr>
        <w:lastRenderedPageBreak/>
        <w:t>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772F65" w:rsidRDefault="00772F65" w:rsidP="0077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5.20. Для подготовки заключения о результатах публичных слушаний или общественных обсуждений организатор может привлекать специалистов отраслевых (функциональных) органов Администрации муниципального  образования </w:t>
      </w:r>
      <w:r w:rsidRPr="009C56B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4630C" w:rsidRPr="00772F65"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="009C56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сельсовет»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Курской области, а также иных лиц, необходимых для выполнения консультационных и экспертных работ.</w:t>
      </w:r>
    </w:p>
    <w:p w:rsidR="00772F65" w:rsidRDefault="00772F65" w:rsidP="00772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5.21. Заключение о результатах публичных слушаний или общественных обсуждений должно быть подготовлено в течение 7 дней с момента окончания проведения публичных слушаний или общественных обсуждений. </w:t>
      </w:r>
    </w:p>
    <w:p w:rsidR="00772F65" w:rsidRDefault="00772F65" w:rsidP="00772F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5.22. Документация по каждому проведенному предмету публичных слушаний или общественных обсуждений подлежит хранению в Уполномоченном органе.</w:t>
      </w:r>
    </w:p>
    <w:p w:rsidR="00772F65" w:rsidRDefault="00772F65" w:rsidP="00772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5.23. Результаты публичных слушаний или общественных обсуждений </w:t>
      </w:r>
    </w:p>
    <w:p w:rsidR="00772F65" w:rsidRDefault="00772F65" w:rsidP="00772F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подлежат обязательному рассмотрению при принятии главой муниципального  образования </w:t>
      </w:r>
      <w:r w:rsidRPr="009C56B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4630C" w:rsidRPr="00772F65"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="009C56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сельсовет»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Курской области и собранием депутатов муниципального  образования </w:t>
      </w:r>
      <w:r w:rsidRPr="009C56B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4630C" w:rsidRPr="00772F65">
        <w:rPr>
          <w:rFonts w:ascii="Times New Roman" w:hAnsi="Times New Roman" w:cs="Times New Roman"/>
          <w:sz w:val="26"/>
          <w:szCs w:val="26"/>
        </w:rPr>
        <w:t>Званновский</w:t>
      </w:r>
      <w:proofErr w:type="spellEnd"/>
      <w:r w:rsidR="009C56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сельсовет»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Курской области соответствующего решения по вопросам градостроительной деятельности.</w:t>
      </w: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lastRenderedPageBreak/>
        <w:t>Приложение 1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к Положению о порядке организации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и проведения публичных слушаний или</w:t>
      </w: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общественных обсуждений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по вопросам градостроительной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деятельности на территории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proofErr w:type="spellStart"/>
      <w:r w:rsidR="009C56B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Званновского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района</w:t>
      </w:r>
    </w:p>
    <w:p w:rsidR="00772F65" w:rsidRDefault="00772F65" w:rsidP="00772F6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ОПОВЕЩЕНИЕ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о начале проведения публичных слушаний или общественных обсуждений</w:t>
      </w:r>
    </w:p>
    <w:p w:rsidR="00772F65" w:rsidRDefault="00772F65" w:rsidP="00772F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по проекту:  ______________________________________________________</w:t>
      </w:r>
    </w:p>
    <w:p w:rsidR="00772F65" w:rsidRDefault="00772F65" w:rsidP="00772F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______________________________________________________________________.</w:t>
      </w:r>
    </w:p>
    <w:p w:rsidR="00772F65" w:rsidRDefault="00772F65" w:rsidP="00772F6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    </w:t>
      </w:r>
    </w:p>
    <w:p w:rsidR="00772F65" w:rsidRDefault="00772F65" w:rsidP="00772F6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Перечень информационных материалов к рассматриваемому проекту:</w:t>
      </w:r>
    </w:p>
    <w:p w:rsidR="00772F65" w:rsidRDefault="00772F65" w:rsidP="00772F6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 _________________________;</w:t>
      </w:r>
    </w:p>
    <w:p w:rsidR="00772F65" w:rsidRDefault="00772F65" w:rsidP="00772F6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2. _________________________;</w:t>
      </w:r>
    </w:p>
    <w:p w:rsidR="00772F65" w:rsidRDefault="00772F65" w:rsidP="00772F6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3. _________________________.</w:t>
      </w:r>
    </w:p>
    <w:p w:rsidR="00772F65" w:rsidRDefault="00772F65" w:rsidP="00772F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    Проект и информационные материалы будут размещены на официальном сайте Администрации </w:t>
      </w:r>
      <w:proofErr w:type="spellStart"/>
      <w:r w:rsidR="009C56B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Званновского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района</w:t>
      </w:r>
      <w:r w:rsidR="009C56B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)в  информационно-телекоммуникационной  сети "Интернет" с "___" ________ 20___ г.</w:t>
      </w:r>
    </w:p>
    <w:p w:rsidR="00772F65" w:rsidRDefault="00772F65" w:rsidP="00772F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   </w:t>
      </w:r>
    </w:p>
    <w:p w:rsidR="00772F65" w:rsidRDefault="00772F65" w:rsidP="00772F65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 Срок проведения публичных слушаний или общественных обсуждений:</w:t>
      </w:r>
    </w:p>
    <w:p w:rsidR="00772F65" w:rsidRDefault="00772F65" w:rsidP="00772F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с "___" _________ 20___ г. до "___" ___________ 20__ г.</w:t>
      </w:r>
    </w:p>
    <w:p w:rsidR="00772F65" w:rsidRDefault="00772F65" w:rsidP="00772F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Для публичных слушаний:</w:t>
      </w:r>
    </w:p>
    <w:p w:rsidR="00772F65" w:rsidRDefault="00772F65" w:rsidP="00772F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собрание участников публичных слушаний будет проведено "__" ____20__ г.</w:t>
      </w:r>
    </w:p>
    <w:p w:rsidR="00772F65" w:rsidRDefault="00772F65" w:rsidP="00772F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______________________________________________________________________</w:t>
      </w:r>
    </w:p>
    <w:p w:rsidR="00772F65" w:rsidRDefault="00772F65" w:rsidP="00772F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(адрес)</w:t>
      </w:r>
    </w:p>
    <w:p w:rsidR="00772F65" w:rsidRDefault="00772F65" w:rsidP="00772F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срок регистрации участников публичных слушаний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_________ до ________.</w:t>
      </w:r>
    </w:p>
    <w:p w:rsidR="00772F65" w:rsidRDefault="00772F65" w:rsidP="00772F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                                                                                            (время регистрации)</w:t>
      </w:r>
    </w:p>
    <w:p w:rsidR="00772F65" w:rsidRDefault="00772F65" w:rsidP="00772F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</w:p>
    <w:p w:rsidR="00772F65" w:rsidRDefault="00772F65" w:rsidP="00772F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    С документацией по подготовке и проведению публичных слушаний или общественных обсуждений можно ознакомиться на экспозиции (экспозициях) по следующему адресу:</w:t>
      </w:r>
    </w:p>
    <w:p w:rsidR="00772F65" w:rsidRDefault="00772F65" w:rsidP="00772F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______________________________________________________________________</w:t>
      </w:r>
    </w:p>
    <w:p w:rsidR="00772F65" w:rsidRDefault="00772F65" w:rsidP="00772F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______________________________________________________________________</w:t>
      </w:r>
    </w:p>
    <w:p w:rsidR="00772F65" w:rsidRDefault="00772F65" w:rsidP="00772F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______________________________________________________________________.</w:t>
      </w:r>
    </w:p>
    <w:p w:rsidR="00772F65" w:rsidRDefault="00772F65" w:rsidP="00772F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(место, дата открытия экспозиции)</w:t>
      </w:r>
    </w:p>
    <w:p w:rsidR="00772F65" w:rsidRDefault="00772F65" w:rsidP="00772F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    Срок проведения экспозиции:</w:t>
      </w:r>
    </w:p>
    <w:p w:rsidR="00772F65" w:rsidRDefault="00772F65" w:rsidP="00772F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______________________________________________________________________</w:t>
      </w:r>
    </w:p>
    <w:p w:rsidR="00772F65" w:rsidRDefault="00772F65" w:rsidP="00772F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(дни и часы, в которое возможно посещение экспозиции)</w:t>
      </w:r>
    </w:p>
    <w:p w:rsidR="00772F65" w:rsidRDefault="00772F65" w:rsidP="00772F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Предложения и замечания по проекту можно подавать в срок до "____" ___________ 20___ г.:</w:t>
      </w:r>
    </w:p>
    <w:p w:rsidR="00772F65" w:rsidRDefault="00772F65" w:rsidP="00772F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lastRenderedPageBreak/>
        <w:br/>
        <w:t>в письменной форме по адресу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: __________________________;</w:t>
      </w:r>
      <w:proofErr w:type="gramEnd"/>
    </w:p>
    <w:p w:rsidR="00772F65" w:rsidRDefault="00772F65" w:rsidP="00772F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в устной форме в ходе проведения собрания участников публичных слушаний;</w:t>
      </w:r>
    </w:p>
    <w:p w:rsidR="00772F65" w:rsidRDefault="00772F65" w:rsidP="00772F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посредством записи в книге (журнале) учета посетителей экспозиции проекта, подлежащего рассмотрению на публичных слушаниях или общественных обсуждениях.</w:t>
      </w:r>
    </w:p>
    <w:p w:rsidR="00772F65" w:rsidRDefault="00772F65" w:rsidP="00772F6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Участники публичных слушаний или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772F65" w:rsidRDefault="00772F65" w:rsidP="00772F6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72F65" w:rsidRDefault="00772F65" w:rsidP="00772F6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капитального строительства.</w:t>
      </w:r>
    </w:p>
    <w:p w:rsidR="00772F65" w:rsidRDefault="00772F65" w:rsidP="00772F65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</w:rPr>
      </w:pPr>
      <w:r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br/>
      </w:r>
    </w:p>
    <w:p w:rsidR="00772F65" w:rsidRDefault="00772F65" w:rsidP="00772F65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</w:rPr>
      </w:pPr>
    </w:p>
    <w:p w:rsidR="00772F65" w:rsidRDefault="00772F65" w:rsidP="00772F65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</w:rPr>
      </w:pPr>
    </w:p>
    <w:p w:rsidR="00772F65" w:rsidRDefault="00772F65" w:rsidP="009C56B2">
      <w:pPr>
        <w:spacing w:after="0"/>
        <w:jc w:val="right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&amp;quot" w:eastAsia="Times New Roman" w:hAnsi="&amp;quot" w:cs="Times New Roman"/>
          <w:color w:val="2D2D2D"/>
          <w:spacing w:val="2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к Положению о порядке организации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и проведения публичных слушаний или</w:t>
      </w:r>
    </w:p>
    <w:p w:rsidR="00772F65" w:rsidRDefault="00772F65" w:rsidP="009C56B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общественных обсуждений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по вопросам градостроительной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деятельности на территории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proofErr w:type="spellStart"/>
      <w:r w:rsidR="009C56B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Званновского</w:t>
      </w:r>
      <w:proofErr w:type="spellEnd"/>
      <w:r w:rsidR="009C56B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района</w:t>
      </w:r>
    </w:p>
    <w:p w:rsidR="00772F65" w:rsidRDefault="00772F65" w:rsidP="009C56B2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72F65" w:rsidRDefault="00772F65" w:rsidP="009C56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                     </w:t>
      </w:r>
    </w:p>
    <w:p w:rsidR="00772F65" w:rsidRDefault="00772F65" w:rsidP="009C56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 ЖУРНАЛ 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                                                       учета посетителей экспозиции проекта 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    по проекту __________________________________________________________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Время проведения: с "___" _______ 20__ г. до "___" _________ 20__ г.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Место проведения: ________________________</w:t>
      </w:r>
    </w:p>
    <w:tbl>
      <w:tblPr>
        <w:tblStyle w:val="a5"/>
        <w:tblW w:w="0" w:type="auto"/>
        <w:tblLook w:val="04A0"/>
      </w:tblPr>
      <w:tblGrid>
        <w:gridCol w:w="509"/>
        <w:gridCol w:w="1626"/>
        <w:gridCol w:w="1857"/>
        <w:gridCol w:w="1543"/>
        <w:gridCol w:w="1484"/>
        <w:gridCol w:w="1532"/>
        <w:gridCol w:w="1020"/>
      </w:tblGrid>
      <w:tr w:rsidR="00772F65" w:rsidTr="00772F6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5" w:rsidRDefault="0077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5" w:rsidRDefault="0077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</w:t>
            </w:r>
          </w:p>
          <w:p w:rsidR="00772F65" w:rsidRDefault="0077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5" w:rsidRDefault="0077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772F65" w:rsidRDefault="0077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5" w:rsidRDefault="0077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(регистрации)</w:t>
            </w:r>
          </w:p>
          <w:p w:rsidR="00772F65" w:rsidRDefault="0077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(место нахождения и адрес для юридического лица)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5" w:rsidRDefault="0077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и замечания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5" w:rsidRDefault="0077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5" w:rsidRDefault="0077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772F65" w:rsidTr="00772F6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F65" w:rsidTr="00772F6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к Положению о порядке организации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и проведения публичных слушаний или</w:t>
      </w: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общественных обсуждений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по вопросам градостроительной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деятельности на территории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proofErr w:type="spellStart"/>
      <w:r w:rsidR="009C56B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Званновского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района</w:t>
      </w:r>
    </w:p>
    <w:p w:rsidR="00772F65" w:rsidRDefault="00772F65" w:rsidP="00772F65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                                                       РЕГИСТРАЦИОННЫЙ ЛИСТ 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                                                 участников публичных слушаний 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    по проекту: ___________________________________________________________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Дата проведения: "__" ____ 20__ г. Место проведения: _________________</w:t>
      </w:r>
    </w:p>
    <w:tbl>
      <w:tblPr>
        <w:tblStyle w:val="a5"/>
        <w:tblW w:w="0" w:type="auto"/>
        <w:tblLook w:val="04A0"/>
      </w:tblPr>
      <w:tblGrid>
        <w:gridCol w:w="567"/>
        <w:gridCol w:w="1985"/>
        <w:gridCol w:w="2182"/>
        <w:gridCol w:w="1820"/>
        <w:gridCol w:w="1793"/>
        <w:gridCol w:w="1224"/>
      </w:tblGrid>
      <w:tr w:rsidR="00772F65" w:rsidTr="00772F6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5" w:rsidRDefault="0077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5" w:rsidRDefault="0077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</w:t>
            </w:r>
          </w:p>
          <w:p w:rsidR="00772F65" w:rsidRDefault="0077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5" w:rsidRDefault="0077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772F65" w:rsidRDefault="0077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5" w:rsidRDefault="0077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(регистрации)</w:t>
            </w:r>
          </w:p>
          <w:p w:rsidR="00772F65" w:rsidRDefault="0077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(место нахождения и адрес для юридического лица)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5" w:rsidRDefault="0077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5" w:rsidRDefault="0077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772F65" w:rsidTr="00772F6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F65" w:rsidTr="00772F6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F65" w:rsidTr="00772F6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F65" w:rsidTr="00772F6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772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/>
      </w: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к Положению о порядке организации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и проведения публичных слушаний или</w:t>
      </w:r>
    </w:p>
    <w:p w:rsidR="00772F65" w:rsidRDefault="00772F65" w:rsidP="00772F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общественных обсуждений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по вопросам градостроительной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деятельности на территории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proofErr w:type="spellStart"/>
      <w:r w:rsidR="009C56B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Званновского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района</w:t>
      </w:r>
    </w:p>
    <w:p w:rsidR="00772F65" w:rsidRDefault="00772F65" w:rsidP="00772F65">
      <w:pPr>
        <w:spacing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72F65" w:rsidRDefault="00772F65" w:rsidP="00772F6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ПРОТОКОЛ</w:t>
      </w:r>
    </w:p>
    <w:p w:rsidR="00772F65" w:rsidRDefault="00772F65" w:rsidP="00772F6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или общественных обсуждений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"____" ________________ 20____ г.                                                                   № ____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(дата оформления протокола)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Организатор публичных слушаний или общественных обсуждений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проекту _____________________________________________________________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772F65" w:rsidRDefault="00772F65" w:rsidP="00772F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Информация, содержащаяся в опубликованном оповещении о начале публичных слушаний или общественных обсуждений, дата и источник его опубликования _______________________________________________________________________</w:t>
      </w:r>
    </w:p>
    <w:p w:rsidR="00772F65" w:rsidRDefault="00772F65" w:rsidP="00772F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772F65" w:rsidRDefault="00772F65" w:rsidP="00772F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общественных обсуждений _______________________________________________________________________</w:t>
      </w:r>
    </w:p>
    <w:p w:rsidR="00772F65" w:rsidRDefault="00772F65" w:rsidP="00772F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зарегистрированных участников публичных слушаний: ______________.</w:t>
      </w:r>
    </w:p>
    <w:p w:rsidR="00772F65" w:rsidRDefault="00772F65" w:rsidP="00772F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слушания:____________________________________________________________</w:t>
      </w:r>
    </w:p>
    <w:p w:rsidR="00772F65" w:rsidRDefault="00772F65" w:rsidP="00772F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_____________________________________________________________________.</w:t>
      </w:r>
    </w:p>
    <w:p w:rsidR="00772F65" w:rsidRDefault="00772F65" w:rsidP="00772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публичных слушаний:_____________________________________________________________</w:t>
      </w:r>
    </w:p>
    <w:p w:rsidR="00772F65" w:rsidRDefault="00772F65" w:rsidP="00772F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772F65" w:rsidRDefault="00772F65" w:rsidP="00772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протоколу: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Регистрационные листы участников публичных слушаний на _______ листах.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Журнал учета посетителей экспозиции проекта на _______ листах.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</w:t>
      </w:r>
    </w:p>
    <w:p w:rsidR="00772F65" w:rsidRDefault="00772F65" w:rsidP="00772F65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b/>
          <w:bCs/>
        </w:rPr>
        <w:br w:type="page"/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sz w:val="26"/>
          <w:szCs w:val="26"/>
        </w:rPr>
        <w:t>риложение 5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lang w:eastAsia="ru-RU"/>
        </w:rPr>
        <w:t>к Положению о порядке организации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  <w:t>и проведения публичных слушаний или</w:t>
      </w:r>
    </w:p>
    <w:p w:rsidR="00772F65" w:rsidRDefault="00772F65" w:rsidP="00772F65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общественных обсуждений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  <w:t>по вопросам градостроительной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  <w:t>деятельности на территории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proofErr w:type="spellStart"/>
      <w:r w:rsidR="009C56B2">
        <w:rPr>
          <w:rFonts w:ascii="Times New Roman" w:hAnsi="Times New Roman" w:cs="Times New Roman"/>
          <w:sz w:val="26"/>
          <w:szCs w:val="26"/>
          <w:lang w:eastAsia="ru-RU"/>
        </w:rPr>
        <w:t>Званновского</w:t>
      </w:r>
      <w:proofErr w:type="spellEnd"/>
      <w:r w:rsidR="009C56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72F65" w:rsidRDefault="00772F65" w:rsidP="00772F6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    ЗАКЛЮЧЕНИЕ</w:t>
      </w:r>
    </w:p>
    <w:p w:rsidR="00772F65" w:rsidRDefault="00772F65" w:rsidP="00772F6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публичных слушаний или общественных обсуждений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________________ 20____ г.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Организатор публичных слушаний или общественных обсуждений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проекту: ____________________________________________________________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772F65" w:rsidRDefault="00772F65" w:rsidP="00772F65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общественных обсуждений или публичных слушаний, которые приняли участие в публичных слушаниях или общественных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обсуждениях:__________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На основании протокола публичных слушаний  или общественных обсуждений                       от "__" _____ 20____ г. N ____.</w:t>
      </w:r>
    </w:p>
    <w:p w:rsidR="00772F65" w:rsidRDefault="00772F65" w:rsidP="00772F6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протокола публичных слушаний или общественных обсуждений)</w:t>
      </w:r>
    </w:p>
    <w:p w:rsidR="00772F65" w:rsidRDefault="00772F65" w:rsidP="00772F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слушания:______________________________________________________________</w:t>
      </w:r>
    </w:p>
    <w:p w:rsidR="00772F65" w:rsidRDefault="00772F65" w:rsidP="00772F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772F65" w:rsidRDefault="00772F65" w:rsidP="00772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публичных слушаний:______________________________________________________________</w:t>
      </w:r>
    </w:p>
    <w:p w:rsidR="00772F65" w:rsidRDefault="00772F65" w:rsidP="00772F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772F65" w:rsidRDefault="00772F65" w:rsidP="00772F65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Аргументированные реком</w:t>
      </w:r>
      <w:bookmarkStart w:id="5" w:name="_GoBack"/>
      <w:bookmarkEnd w:id="5"/>
      <w:r>
        <w:rPr>
          <w:rFonts w:ascii="Times New Roman" w:hAnsi="Times New Roman"/>
          <w:bCs/>
          <w:sz w:val="26"/>
          <w:szCs w:val="26"/>
        </w:rPr>
        <w:t xml:space="preserve">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</w:t>
      </w:r>
      <w:proofErr w:type="spellStart"/>
      <w:r>
        <w:rPr>
          <w:rFonts w:ascii="Times New Roman" w:hAnsi="Times New Roman"/>
          <w:bCs/>
          <w:sz w:val="26"/>
          <w:szCs w:val="26"/>
        </w:rPr>
        <w:t>предложенийи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замечаний_________________________________________________</w:t>
      </w:r>
    </w:p>
    <w:p w:rsidR="00772F65" w:rsidRDefault="00772F65" w:rsidP="00772F6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_______________________________________________________________________.</w:t>
      </w:r>
    </w:p>
    <w:p w:rsidR="00772F65" w:rsidRDefault="00772F65" w:rsidP="00772F6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72F65" w:rsidRDefault="00772F65" w:rsidP="00772F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Выводы по результатам публичных слушаний или общественных обсуждений: </w:t>
      </w:r>
    </w:p>
    <w:p w:rsidR="00772F65" w:rsidRDefault="00772F65" w:rsidP="00772F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______________________________________________________________________________________________________________________________________________.</w:t>
      </w:r>
    </w:p>
    <w:p w:rsidR="00772F65" w:rsidRDefault="00772F65" w:rsidP="00772F6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Члены</w:t>
      </w:r>
      <w:r w:rsidR="009C56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Комиссии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:rsidR="00772F65" w:rsidRDefault="00772F65" w:rsidP="00772F65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:rsidR="00772F65" w:rsidRDefault="00772F65"/>
    <w:sectPr w:rsidR="00772F65" w:rsidSect="002E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9D2"/>
    <w:rsid w:val="002E3DF6"/>
    <w:rsid w:val="00687403"/>
    <w:rsid w:val="00772F65"/>
    <w:rsid w:val="007A39D2"/>
    <w:rsid w:val="0094630C"/>
    <w:rsid w:val="00950AB3"/>
    <w:rsid w:val="009C56B2"/>
    <w:rsid w:val="009F0BE8"/>
    <w:rsid w:val="00E8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9D2"/>
    <w:pPr>
      <w:spacing w:after="0" w:line="240" w:lineRule="auto"/>
    </w:pPr>
    <w:rPr>
      <w:rFonts w:eastAsiaTheme="minorHAnsi"/>
      <w:lang w:eastAsia="en-US"/>
    </w:rPr>
  </w:style>
  <w:style w:type="character" w:customStyle="1" w:styleId="3">
    <w:name w:val="Основной текст (3)"/>
    <w:basedOn w:val="a0"/>
    <w:rsid w:val="0068740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72F65"/>
    <w:rPr>
      <w:color w:val="0000FF"/>
      <w:u w:val="single"/>
    </w:rPr>
  </w:style>
  <w:style w:type="table" w:styleId="a5">
    <w:name w:val="Table Grid"/>
    <w:basedOn w:val="a1"/>
    <w:uiPriority w:val="39"/>
    <w:rsid w:val="00772F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4710</Words>
  <Characters>26847</Characters>
  <Application>Microsoft Office Word</Application>
  <DocSecurity>0</DocSecurity>
  <Lines>223</Lines>
  <Paragraphs>62</Paragraphs>
  <ScaleCrop>false</ScaleCrop>
  <Company/>
  <LinksUpToDate>false</LinksUpToDate>
  <CharactersWithSpaces>31495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2020-02-27T08:18:00Z</dcterms:created>
  <dcterms:modified xsi:type="dcterms:W3CDTF">2020-02-27T08:48:00Z</dcterms:modified>
</cp:coreProperties>
</file>